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605" w:rsidRPr="005C7605" w:rsidRDefault="00336146" w:rsidP="005C760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6F77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1409700</wp:posOffset>
            </wp:positionH>
            <wp:positionV relativeFrom="page">
              <wp:posOffset>411480</wp:posOffset>
            </wp:positionV>
            <wp:extent cx="1043940" cy="84213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84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605" w:rsidRPr="005C76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Comunicado</w:t>
      </w:r>
    </w:p>
    <w:p w:rsidR="005C7605" w:rsidRPr="005C7605" w:rsidRDefault="005C7605" w:rsidP="005C7605">
      <w:pPr>
        <w:spacing w:before="240" w:after="24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C7605">
        <w:rPr>
          <w:rFonts w:ascii="Times New Roman" w:eastAsia="Times New Roman" w:hAnsi="Times New Roman" w:cs="Times New Roman"/>
          <w:color w:val="000000"/>
          <w:sz w:val="24"/>
          <w:szCs w:val="24"/>
        </w:rPr>
        <w:t>Estimada Comunidad Educativa Escuela N° 270 “El Carmen”, de acuerdo a lo solicitado por el Ministerio de Educación (MINEDUC) sobre el “Retorno a clases presenciales” (a partir del lunes 26 de julio) informamos lo siguiente:</w:t>
      </w:r>
    </w:p>
    <w:p w:rsidR="005C7605" w:rsidRPr="005C7605" w:rsidRDefault="005C7605" w:rsidP="005C760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76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</w:t>
      </w:r>
      <w:r w:rsidRPr="005C76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 </w:t>
      </w:r>
      <w:r w:rsidRPr="005C76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retorno a clases está basado en tres ejes: seguridad, voluntariedad y gradualidad.</w:t>
      </w:r>
    </w:p>
    <w:p w:rsidR="005C7605" w:rsidRPr="005C7605" w:rsidRDefault="005C7605" w:rsidP="005C760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760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2.</w:t>
      </w:r>
      <w:r w:rsidR="0033614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C76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Desde el 26 hasta el 30 de julio, las clases continuarán en forma virtual (como se realizó durante la primera mitad del año).</w:t>
      </w:r>
    </w:p>
    <w:p w:rsidR="005C7605" w:rsidRPr="005C7605" w:rsidRDefault="005C7605" w:rsidP="005C760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760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3.</w:t>
      </w:r>
      <w:r w:rsidRPr="005C76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Dentro de esta semana se confeccionarán las nóminas de aquellos estudiantes que participarán de clases presenciales (cabe destacar que el retorno a clases presenciales es voluntario). Para aquellos que opten por volver a clases presenciales, contarán con todos los protocolos de salud y seguridad establecidos por el Ministerio de </w:t>
      </w:r>
      <w:r w:rsidR="00D24F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bookmarkStart w:id="0" w:name="_GoBack"/>
      <w:bookmarkEnd w:id="0"/>
      <w:r w:rsidR="00D24F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alud (MINSAL) y Ministerio de E</w:t>
      </w:r>
      <w:r w:rsidRPr="005C76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ducación (MINEDUC).</w:t>
      </w:r>
    </w:p>
    <w:p w:rsidR="005C7605" w:rsidRPr="005C7605" w:rsidRDefault="00336146" w:rsidP="005C760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614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4.</w:t>
      </w:r>
      <w:r w:rsidR="005C7605" w:rsidRPr="005C76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El trabajo pedagógico se realizará de igual forma que en el primer y segundo trimestre (a través de la Plataforma </w:t>
      </w:r>
      <w:proofErr w:type="spellStart"/>
      <w:r w:rsidR="005C7605" w:rsidRPr="005C76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Classroom</w:t>
      </w:r>
      <w:proofErr w:type="spellEnd"/>
      <w:r w:rsidR="005C7605" w:rsidRPr="005C76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utilizando como vía de comunicación el correo institucional de cada estudiante), para quienes opten por asistir a clases presenciales recibirán los recursos necesarios para participar de clases exitosas.</w:t>
      </w:r>
    </w:p>
    <w:p w:rsidR="005C7605" w:rsidRPr="005C7605" w:rsidRDefault="005C7605" w:rsidP="005C760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760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5.</w:t>
      </w:r>
      <w:r w:rsidRPr="005C76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Tanto las clases virtuales como presenciales se realizarán en forma paralela, en los mismos horarios del primer trimestre (5to a 8vo desde 7:50 a las 12:00, 1ro a 4ro desde las 8:30 a las 12:10).</w:t>
      </w:r>
    </w:p>
    <w:p w:rsidR="008A7010" w:rsidRPr="00D24F6A" w:rsidRDefault="005C7605" w:rsidP="005C76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24F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Atentamente</w:t>
      </w:r>
    </w:p>
    <w:p w:rsidR="002663A1" w:rsidRPr="00D24F6A" w:rsidRDefault="002663A1" w:rsidP="005C76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C7605" w:rsidRPr="002663A1" w:rsidRDefault="005C7605" w:rsidP="005C7605">
      <w:pPr>
        <w:spacing w:before="240" w:after="240" w:line="240" w:lineRule="auto"/>
        <w:ind w:left="4248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C76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Aída Bernardita Flores Echagüe</w:t>
      </w:r>
    </w:p>
    <w:p w:rsidR="005C7605" w:rsidRPr="002663A1" w:rsidRDefault="005C7605" w:rsidP="005C7605">
      <w:pPr>
        <w:spacing w:before="240" w:after="240" w:line="240" w:lineRule="auto"/>
        <w:ind w:left="2832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C76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Directora</w:t>
      </w:r>
    </w:p>
    <w:p w:rsidR="005C7605" w:rsidRPr="002663A1" w:rsidRDefault="005C7605" w:rsidP="005C760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7010" w:rsidRDefault="008A7010" w:rsidP="00C00D76">
      <w:pPr>
        <w:rPr>
          <w:rFonts w:cstheme="minorHAnsi"/>
          <w:color w:val="000000"/>
          <w:szCs w:val="19"/>
          <w:shd w:val="clear" w:color="auto" w:fill="FFFFFF"/>
        </w:rPr>
      </w:pPr>
    </w:p>
    <w:p w:rsidR="00FA3986" w:rsidRPr="00C00D76" w:rsidRDefault="00FA3986" w:rsidP="00C00D76">
      <w:pPr>
        <w:rPr>
          <w:lang w:val="es-MX"/>
        </w:rPr>
      </w:pPr>
    </w:p>
    <w:p w:rsidR="00A07C39" w:rsidRPr="00C00D76" w:rsidRDefault="00C00D76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sectPr w:rsidR="00A07C39" w:rsidRPr="00C00D76" w:rsidSect="00A07C39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782" w:rsidRDefault="00AA1782" w:rsidP="00336146">
      <w:pPr>
        <w:spacing w:after="0" w:line="240" w:lineRule="auto"/>
      </w:pPr>
      <w:r>
        <w:separator/>
      </w:r>
    </w:p>
  </w:endnote>
  <w:endnote w:type="continuationSeparator" w:id="0">
    <w:p w:rsidR="00AA1782" w:rsidRDefault="00AA1782" w:rsidP="0033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782" w:rsidRDefault="00AA1782" w:rsidP="00336146">
      <w:pPr>
        <w:spacing w:after="0" w:line="240" w:lineRule="auto"/>
      </w:pPr>
      <w:r>
        <w:separator/>
      </w:r>
    </w:p>
  </w:footnote>
  <w:footnote w:type="continuationSeparator" w:id="0">
    <w:p w:rsidR="00AA1782" w:rsidRDefault="00AA1782" w:rsidP="0033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146" w:rsidRPr="00336146" w:rsidRDefault="00336146" w:rsidP="00336146">
    <w:pPr>
      <w:spacing w:line="260" w:lineRule="exact"/>
      <w:ind w:left="-18" w:right="-18"/>
      <w:jc w:val="center"/>
      <w:rPr>
        <w:rFonts w:ascii="Times New Roman" w:hAnsi="Times New Roman" w:cs="Times New Roman"/>
        <w:sz w:val="24"/>
        <w:szCs w:val="24"/>
      </w:rPr>
    </w:pPr>
    <w:r w:rsidRPr="00336146">
      <w:rPr>
        <w:rFonts w:ascii="Times New Roman" w:hAnsi="Times New Roman" w:cs="Times New Roman"/>
        <w:b/>
        <w:sz w:val="24"/>
        <w:szCs w:val="24"/>
      </w:rPr>
      <w:t>Es</w:t>
    </w:r>
    <w:r w:rsidRPr="00336146">
      <w:rPr>
        <w:rFonts w:ascii="Times New Roman" w:hAnsi="Times New Roman" w:cs="Times New Roman"/>
        <w:b/>
        <w:spacing w:val="-1"/>
        <w:sz w:val="24"/>
        <w:szCs w:val="24"/>
      </w:rPr>
      <w:t>c</w:t>
    </w:r>
    <w:r w:rsidRPr="00336146">
      <w:rPr>
        <w:rFonts w:ascii="Times New Roman" w:hAnsi="Times New Roman" w:cs="Times New Roman"/>
        <w:b/>
        <w:spacing w:val="1"/>
        <w:sz w:val="24"/>
        <w:szCs w:val="24"/>
      </w:rPr>
      <w:t>u</w:t>
    </w:r>
    <w:r w:rsidRPr="00336146">
      <w:rPr>
        <w:rFonts w:ascii="Times New Roman" w:hAnsi="Times New Roman" w:cs="Times New Roman"/>
        <w:b/>
        <w:spacing w:val="-1"/>
        <w:sz w:val="24"/>
        <w:szCs w:val="24"/>
      </w:rPr>
      <w:t>e</w:t>
    </w:r>
    <w:r w:rsidRPr="00336146">
      <w:rPr>
        <w:rFonts w:ascii="Times New Roman" w:hAnsi="Times New Roman" w:cs="Times New Roman"/>
        <w:b/>
        <w:sz w:val="24"/>
        <w:szCs w:val="24"/>
      </w:rPr>
      <w:t xml:space="preserve">la </w:t>
    </w:r>
    <w:r w:rsidRPr="00336146">
      <w:rPr>
        <w:rFonts w:ascii="Times New Roman" w:hAnsi="Times New Roman" w:cs="Times New Roman"/>
        <w:b/>
        <w:spacing w:val="-2"/>
        <w:sz w:val="24"/>
        <w:szCs w:val="24"/>
      </w:rPr>
      <w:t>P</w:t>
    </w:r>
    <w:r w:rsidRPr="00336146">
      <w:rPr>
        <w:rFonts w:ascii="Times New Roman" w:hAnsi="Times New Roman" w:cs="Times New Roman"/>
        <w:b/>
        <w:sz w:val="24"/>
        <w:szCs w:val="24"/>
      </w:rPr>
      <w:t>a</w:t>
    </w:r>
    <w:r w:rsidRPr="00336146">
      <w:rPr>
        <w:rFonts w:ascii="Times New Roman" w:hAnsi="Times New Roman" w:cs="Times New Roman"/>
        <w:b/>
        <w:spacing w:val="-1"/>
        <w:sz w:val="24"/>
        <w:szCs w:val="24"/>
      </w:rPr>
      <w:t>r</w:t>
    </w:r>
    <w:r w:rsidRPr="00336146">
      <w:rPr>
        <w:rFonts w:ascii="Times New Roman" w:hAnsi="Times New Roman" w:cs="Times New Roman"/>
        <w:b/>
        <w:sz w:val="24"/>
        <w:szCs w:val="24"/>
      </w:rPr>
      <w:t>ti</w:t>
    </w:r>
    <w:r w:rsidRPr="00336146">
      <w:rPr>
        <w:rFonts w:ascii="Times New Roman" w:hAnsi="Times New Roman" w:cs="Times New Roman"/>
        <w:b/>
        <w:spacing w:val="-1"/>
        <w:sz w:val="24"/>
        <w:szCs w:val="24"/>
      </w:rPr>
      <w:t>c</w:t>
    </w:r>
    <w:r w:rsidRPr="00336146">
      <w:rPr>
        <w:rFonts w:ascii="Times New Roman" w:hAnsi="Times New Roman" w:cs="Times New Roman"/>
        <w:b/>
        <w:spacing w:val="1"/>
        <w:sz w:val="24"/>
        <w:szCs w:val="24"/>
      </w:rPr>
      <w:t>u</w:t>
    </w:r>
    <w:r w:rsidRPr="00336146">
      <w:rPr>
        <w:rFonts w:ascii="Times New Roman" w:hAnsi="Times New Roman" w:cs="Times New Roman"/>
        <w:b/>
        <w:sz w:val="24"/>
        <w:szCs w:val="24"/>
      </w:rPr>
      <w:t>lar</w:t>
    </w:r>
    <w:r w:rsidRPr="00336146">
      <w:rPr>
        <w:rFonts w:ascii="Times New Roman" w:hAnsi="Times New Roman" w:cs="Times New Roman"/>
        <w:b/>
        <w:spacing w:val="4"/>
        <w:sz w:val="24"/>
        <w:szCs w:val="24"/>
      </w:rPr>
      <w:t xml:space="preserve"> </w:t>
    </w:r>
    <w:r w:rsidRPr="00336146">
      <w:rPr>
        <w:rFonts w:ascii="Times New Roman" w:hAnsi="Times New Roman" w:cs="Times New Roman"/>
        <w:b/>
        <w:sz w:val="24"/>
        <w:szCs w:val="24"/>
      </w:rPr>
      <w:t>N°270 “El Ca</w:t>
    </w:r>
    <w:r w:rsidRPr="00336146">
      <w:rPr>
        <w:rFonts w:ascii="Times New Roman" w:hAnsi="Times New Roman" w:cs="Times New Roman"/>
        <w:b/>
        <w:spacing w:val="-1"/>
        <w:sz w:val="24"/>
        <w:szCs w:val="24"/>
      </w:rPr>
      <w:t>r</w:t>
    </w:r>
    <w:r w:rsidRPr="00336146">
      <w:rPr>
        <w:rFonts w:ascii="Times New Roman" w:hAnsi="Times New Roman" w:cs="Times New Roman"/>
        <w:b/>
        <w:spacing w:val="-3"/>
        <w:sz w:val="24"/>
        <w:szCs w:val="24"/>
      </w:rPr>
      <w:t>m</w:t>
    </w:r>
    <w:r w:rsidRPr="00336146">
      <w:rPr>
        <w:rFonts w:ascii="Times New Roman" w:hAnsi="Times New Roman" w:cs="Times New Roman"/>
        <w:b/>
        <w:spacing w:val="-1"/>
        <w:sz w:val="24"/>
        <w:szCs w:val="24"/>
      </w:rPr>
      <w:t>e</w:t>
    </w:r>
    <w:r w:rsidRPr="00336146">
      <w:rPr>
        <w:rFonts w:ascii="Times New Roman" w:hAnsi="Times New Roman" w:cs="Times New Roman"/>
        <w:b/>
        <w:spacing w:val="1"/>
        <w:sz w:val="24"/>
        <w:szCs w:val="24"/>
      </w:rPr>
      <w:t>n</w:t>
    </w:r>
    <w:r w:rsidRPr="00336146">
      <w:rPr>
        <w:rFonts w:ascii="Times New Roman" w:hAnsi="Times New Roman" w:cs="Times New Roman"/>
        <w:b/>
        <w:sz w:val="24"/>
        <w:szCs w:val="24"/>
      </w:rPr>
      <w:t>”</w:t>
    </w:r>
  </w:p>
  <w:p w:rsidR="00336146" w:rsidRPr="00336146" w:rsidRDefault="00336146" w:rsidP="00336146">
    <w:pPr>
      <w:spacing w:before="41"/>
      <w:ind w:left="906" w:right="903"/>
      <w:jc w:val="center"/>
      <w:rPr>
        <w:rFonts w:ascii="Times New Roman" w:hAnsi="Times New Roman" w:cs="Times New Roman"/>
        <w:sz w:val="24"/>
        <w:szCs w:val="24"/>
      </w:rPr>
    </w:pPr>
    <w:r w:rsidRPr="00336146">
      <w:rPr>
        <w:rFonts w:ascii="Times New Roman" w:hAnsi="Times New Roman" w:cs="Times New Roman"/>
        <w:b/>
        <w:sz w:val="24"/>
        <w:szCs w:val="24"/>
      </w:rPr>
      <w:t>C</w:t>
    </w:r>
    <w:r w:rsidRPr="00336146">
      <w:rPr>
        <w:rFonts w:ascii="Times New Roman" w:hAnsi="Times New Roman" w:cs="Times New Roman"/>
        <w:b/>
        <w:spacing w:val="2"/>
        <w:sz w:val="24"/>
        <w:szCs w:val="24"/>
      </w:rPr>
      <w:t>o</w:t>
    </w:r>
    <w:r w:rsidRPr="00336146">
      <w:rPr>
        <w:rFonts w:ascii="Times New Roman" w:hAnsi="Times New Roman" w:cs="Times New Roman"/>
        <w:b/>
        <w:spacing w:val="-3"/>
        <w:sz w:val="24"/>
        <w:szCs w:val="24"/>
      </w:rPr>
      <w:t>m</w:t>
    </w:r>
    <w:r w:rsidRPr="00336146">
      <w:rPr>
        <w:rFonts w:ascii="Times New Roman" w:hAnsi="Times New Roman" w:cs="Times New Roman"/>
        <w:b/>
        <w:spacing w:val="1"/>
        <w:sz w:val="24"/>
        <w:szCs w:val="24"/>
      </w:rPr>
      <w:t>un</w:t>
    </w:r>
    <w:r w:rsidRPr="00336146">
      <w:rPr>
        <w:rFonts w:ascii="Times New Roman" w:hAnsi="Times New Roman" w:cs="Times New Roman"/>
        <w:b/>
        <w:sz w:val="24"/>
        <w:szCs w:val="24"/>
      </w:rPr>
      <w:t>a</w:t>
    </w:r>
    <w:r w:rsidRPr="00336146">
      <w:rPr>
        <w:rFonts w:ascii="Times New Roman" w:hAnsi="Times New Roman" w:cs="Times New Roman"/>
        <w:b/>
        <w:spacing w:val="1"/>
        <w:sz w:val="24"/>
        <w:szCs w:val="24"/>
      </w:rPr>
      <w:t xml:space="preserve"> d</w:t>
    </w:r>
    <w:r w:rsidRPr="00336146">
      <w:rPr>
        <w:rFonts w:ascii="Times New Roman" w:hAnsi="Times New Roman" w:cs="Times New Roman"/>
        <w:b/>
        <w:sz w:val="24"/>
        <w:szCs w:val="24"/>
      </w:rPr>
      <w:t>e</w:t>
    </w:r>
    <w:r w:rsidRPr="00336146">
      <w:rPr>
        <w:rFonts w:ascii="Times New Roman" w:hAnsi="Times New Roman" w:cs="Times New Roman"/>
        <w:b/>
        <w:spacing w:val="-1"/>
        <w:sz w:val="24"/>
        <w:szCs w:val="24"/>
      </w:rPr>
      <w:t xml:space="preserve"> </w:t>
    </w:r>
    <w:r w:rsidRPr="00336146">
      <w:rPr>
        <w:rFonts w:ascii="Times New Roman" w:hAnsi="Times New Roman" w:cs="Times New Roman"/>
        <w:b/>
        <w:sz w:val="24"/>
        <w:szCs w:val="24"/>
      </w:rPr>
      <w:t>Concha</w:t>
    </w:r>
    <w:r w:rsidRPr="00336146">
      <w:rPr>
        <w:rFonts w:ascii="Times New Roman" w:hAnsi="Times New Roman" w:cs="Times New Roman"/>
        <w:b/>
        <w:spacing w:val="1"/>
        <w:sz w:val="24"/>
        <w:szCs w:val="24"/>
      </w:rPr>
      <w:t>l</w:t>
    </w:r>
    <w:r w:rsidRPr="00336146">
      <w:rPr>
        <w:rFonts w:ascii="Times New Roman" w:hAnsi="Times New Roman" w:cs="Times New Roman"/>
        <w:b/>
        <w:sz w:val="24"/>
        <w:szCs w:val="24"/>
      </w:rPr>
      <w:t>í</w:t>
    </w:r>
  </w:p>
  <w:p w:rsidR="00336146" w:rsidRPr="00336146" w:rsidRDefault="00336146" w:rsidP="00336146">
    <w:pPr>
      <w:spacing w:before="41"/>
      <w:ind w:left="1304" w:right="1305"/>
      <w:jc w:val="center"/>
      <w:rPr>
        <w:rFonts w:ascii="Times New Roman" w:hAnsi="Times New Roman" w:cs="Times New Roman"/>
        <w:sz w:val="24"/>
        <w:szCs w:val="24"/>
      </w:rPr>
    </w:pPr>
    <w:r w:rsidRPr="00336146">
      <w:rPr>
        <w:rFonts w:ascii="Times New Roman" w:hAnsi="Times New Roman" w:cs="Times New Roman"/>
        <w:b/>
        <w:sz w:val="24"/>
        <w:szCs w:val="24"/>
      </w:rPr>
      <w:t>RBD 10332</w:t>
    </w:r>
    <w:r w:rsidRPr="00336146">
      <w:rPr>
        <w:rFonts w:ascii="Times New Roman" w:hAnsi="Times New Roman" w:cs="Times New Roman"/>
        <w:b/>
        <w:spacing w:val="-1"/>
        <w:sz w:val="24"/>
        <w:szCs w:val="24"/>
      </w:rPr>
      <w:t>-</w:t>
    </w:r>
    <w:r w:rsidRPr="00336146">
      <w:rPr>
        <w:rFonts w:ascii="Times New Roman" w:hAnsi="Times New Roman" w:cs="Times New Roman"/>
        <w:b/>
        <w:sz w:val="24"/>
        <w:szCs w:val="24"/>
      </w:rPr>
      <w:t>2</w:t>
    </w:r>
  </w:p>
  <w:p w:rsidR="00336146" w:rsidRPr="00336146" w:rsidRDefault="00336146" w:rsidP="0033614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C74"/>
    <w:multiLevelType w:val="hybridMultilevel"/>
    <w:tmpl w:val="D576AA4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0D76"/>
    <w:rsid w:val="002663A1"/>
    <w:rsid w:val="00336146"/>
    <w:rsid w:val="003F0A25"/>
    <w:rsid w:val="005C7605"/>
    <w:rsid w:val="008A7010"/>
    <w:rsid w:val="00936F77"/>
    <w:rsid w:val="00A07C39"/>
    <w:rsid w:val="00AA1782"/>
    <w:rsid w:val="00C00D76"/>
    <w:rsid w:val="00C04534"/>
    <w:rsid w:val="00D24F6A"/>
    <w:rsid w:val="00F57541"/>
    <w:rsid w:val="00FA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786CF"/>
  <w15:docId w15:val="{FD1FCE3B-BED2-48B3-978B-E274DA9B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7C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00D76"/>
    <w:pPr>
      <w:ind w:left="720"/>
      <w:contextualSpacing/>
    </w:pPr>
  </w:style>
  <w:style w:type="table" w:styleId="Tablaconcuadrcula">
    <w:name w:val="Table Grid"/>
    <w:basedOn w:val="Tablanormal"/>
    <w:uiPriority w:val="59"/>
    <w:rsid w:val="008A70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5C7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Fuentedeprrafopredeter"/>
    <w:rsid w:val="005C7605"/>
  </w:style>
  <w:style w:type="paragraph" w:styleId="Encabezado">
    <w:name w:val="header"/>
    <w:basedOn w:val="Normal"/>
    <w:link w:val="EncabezadoCar"/>
    <w:uiPriority w:val="99"/>
    <w:unhideWhenUsed/>
    <w:rsid w:val="0033614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6146"/>
  </w:style>
  <w:style w:type="paragraph" w:styleId="Piedepgina">
    <w:name w:val="footer"/>
    <w:basedOn w:val="Normal"/>
    <w:link w:val="PiedepginaCar"/>
    <w:uiPriority w:val="99"/>
    <w:unhideWhenUsed/>
    <w:rsid w:val="0033614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6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0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ESCUELA270</dc:creator>
  <cp:lastModifiedBy>Francisco Gonzalez Villalobos</cp:lastModifiedBy>
  <cp:revision>9</cp:revision>
  <dcterms:created xsi:type="dcterms:W3CDTF">2021-07-22T02:01:00Z</dcterms:created>
  <dcterms:modified xsi:type="dcterms:W3CDTF">2021-07-22T18:41:00Z</dcterms:modified>
</cp:coreProperties>
</file>